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3" w:rsidRPr="00B328A3" w:rsidRDefault="00B328A3" w:rsidP="00B328A3">
      <w:pPr>
        <w:ind w:right="-710" w:firstLine="567"/>
        <w:rPr>
          <w:sz w:val="24"/>
          <w:szCs w:val="24"/>
        </w:rPr>
      </w:pPr>
      <w:r w:rsidRPr="00B328A3">
        <w:rPr>
          <w:sz w:val="24"/>
          <w:szCs w:val="24"/>
        </w:rPr>
        <w:t xml:space="preserve">                                                              </w:t>
      </w:r>
      <w:r w:rsidRPr="00B328A3">
        <w:rPr>
          <w:noProof/>
          <w:sz w:val="24"/>
          <w:szCs w:val="24"/>
          <w:lang w:eastAsia="ru-RU"/>
        </w:rPr>
        <w:drawing>
          <wp:inline distT="0" distB="0" distL="0" distR="0" wp14:anchorId="0158A31F" wp14:editId="40768818">
            <wp:extent cx="6762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7" t="3297" r="92790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1" cy="6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8A3">
        <w:rPr>
          <w:sz w:val="24"/>
          <w:szCs w:val="24"/>
        </w:rPr>
        <w:t xml:space="preserve">        </w:t>
      </w:r>
    </w:p>
    <w:p w:rsidR="00B328A3" w:rsidRPr="00B328A3" w:rsidRDefault="00B328A3" w:rsidP="00B328A3">
      <w:pPr>
        <w:spacing w:after="0" w:line="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B328A3">
        <w:rPr>
          <w:rFonts w:ascii="Times New Roman" w:hAnsi="Times New Roman"/>
          <w:sz w:val="24"/>
          <w:szCs w:val="24"/>
        </w:rPr>
        <w:t xml:space="preserve">РОССИЙСКАЯ ФЕДЕРАЦИЯ                           </w:t>
      </w:r>
    </w:p>
    <w:p w:rsidR="00B328A3" w:rsidRPr="00B328A3" w:rsidRDefault="00B328A3" w:rsidP="00B328A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328A3">
        <w:rPr>
          <w:rFonts w:ascii="Times New Roman" w:hAnsi="Times New Roman"/>
          <w:sz w:val="24"/>
          <w:szCs w:val="24"/>
        </w:rPr>
        <w:t>СОВЕТ ДЕПУТАТОВ ПРИМОРСКОГО СЕЛЬСКОГО ПОСЕЛЕНИЯ</w:t>
      </w:r>
    </w:p>
    <w:p w:rsidR="00B328A3" w:rsidRPr="00B328A3" w:rsidRDefault="00B328A3" w:rsidP="00B328A3">
      <w:pPr>
        <w:spacing w:after="0" w:line="0" w:lineRule="atLeast"/>
        <w:ind w:left="-150"/>
        <w:jc w:val="center"/>
        <w:rPr>
          <w:rFonts w:ascii="Times New Roman" w:hAnsi="Times New Roman"/>
          <w:sz w:val="24"/>
          <w:szCs w:val="24"/>
        </w:rPr>
      </w:pPr>
      <w:r w:rsidRPr="00B328A3">
        <w:rPr>
          <w:rFonts w:ascii="Times New Roman" w:hAnsi="Times New Roman"/>
          <w:sz w:val="24"/>
          <w:szCs w:val="24"/>
        </w:rPr>
        <w:t xml:space="preserve">АГАПОВСКОГО МУНИЦИПАЛЬНОГО РАЙОНА ЧЕЛЯБИНСКОЙ ОБЛАСТИ </w:t>
      </w:r>
    </w:p>
    <w:p w:rsidR="00B328A3" w:rsidRPr="00B328A3" w:rsidRDefault="00B328A3" w:rsidP="00B328A3">
      <w:pPr>
        <w:spacing w:after="0" w:line="0" w:lineRule="atLeast"/>
        <w:ind w:left="-150"/>
        <w:jc w:val="center"/>
        <w:rPr>
          <w:rFonts w:ascii="Times New Roman" w:hAnsi="Times New Roman"/>
          <w:sz w:val="24"/>
          <w:szCs w:val="24"/>
        </w:rPr>
      </w:pPr>
      <w:r w:rsidRPr="00B328A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FE487" wp14:editId="79FECBE2">
                <wp:simplePos x="0" y="0"/>
                <wp:positionH relativeFrom="column">
                  <wp:posOffset>-603250</wp:posOffset>
                </wp:positionH>
                <wp:positionV relativeFrom="paragraph">
                  <wp:posOffset>180975</wp:posOffset>
                </wp:positionV>
                <wp:extent cx="6276340" cy="8890"/>
                <wp:effectExtent l="10160" t="19050" r="800100" b="101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76340" cy="889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F37CE" id="Полилиния 3" o:spid="_x0000_s1026" style="position:absolute;margin-left:-47.5pt;margin-top:14.25pt;width:494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" path="m16200,10800v,-2983,-2418,-5400,-5400,-5400c7817,5400,5400,7817,5400,10800l,10799c,4835,4835,,10800,v5964,,10800,4835,10800,10800l24300,10800r-5400,5400l13500,10800r2700,xe" filled="f" strokecolor="#404040" strokeweight=".53mm">
                <v:path o:connecttype="custom" o:connectlocs="3138170,0;784543,4445;3138170,2223;7060883,4445;5491798,6668;3922713,4445" o:connectangles="0,0,0,0,0,0" textboxrect="3163,3163,18437,18437"/>
              </v:shape>
            </w:pict>
          </mc:Fallback>
        </mc:AlternateContent>
      </w:r>
      <w:r w:rsidRPr="00B328A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89D3" wp14:editId="47142C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D8486" id="Полилиния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B328A3">
        <w:rPr>
          <w:rFonts w:ascii="Times New Roman" w:hAnsi="Times New Roman"/>
          <w:sz w:val="24"/>
          <w:szCs w:val="24"/>
        </w:rPr>
        <w:t>ТРИНАДЦАТОЕ ЗАСЕДАНИЕ СОВЕТА ДЕПУТАТОВ ШЕСТОГО СОЗЫВА</w:t>
      </w:r>
    </w:p>
    <w:p w:rsidR="00B328A3" w:rsidRPr="00B328A3" w:rsidRDefault="00B328A3" w:rsidP="00B328A3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  <w:r w:rsidRPr="00B328A3">
        <w:rPr>
          <w:rFonts w:ascii="Times New Roman" w:hAnsi="Times New Roman"/>
          <w:sz w:val="28"/>
          <w:szCs w:val="28"/>
        </w:rPr>
        <w:t xml:space="preserve">РЕШЕНИЕ </w:t>
      </w:r>
    </w:p>
    <w:p w:rsidR="00B328A3" w:rsidRPr="00B328A3" w:rsidRDefault="00B328A3" w:rsidP="00B328A3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</w:p>
    <w:p w:rsidR="00B328A3" w:rsidRPr="00B328A3" w:rsidRDefault="00B328A3" w:rsidP="00B328A3">
      <w:pPr>
        <w:tabs>
          <w:tab w:val="center" w:pos="4744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8A3">
        <w:rPr>
          <w:rFonts w:ascii="Times New Roman" w:hAnsi="Times New Roman"/>
          <w:sz w:val="28"/>
          <w:szCs w:val="28"/>
        </w:rPr>
        <w:t xml:space="preserve">от 15.07.2020г.                             п. Приморский                                    </w:t>
      </w:r>
      <w:r w:rsidR="00D42091">
        <w:rPr>
          <w:rFonts w:ascii="Times New Roman" w:hAnsi="Times New Roman"/>
          <w:sz w:val="28"/>
          <w:szCs w:val="28"/>
        </w:rPr>
        <w:t xml:space="preserve">        </w:t>
      </w:r>
      <w:r w:rsidRPr="00B328A3">
        <w:rPr>
          <w:rFonts w:ascii="Times New Roman" w:hAnsi="Times New Roman"/>
          <w:sz w:val="28"/>
          <w:szCs w:val="28"/>
        </w:rPr>
        <w:t xml:space="preserve"> </w:t>
      </w:r>
      <w:r w:rsidR="006C0318">
        <w:rPr>
          <w:rFonts w:ascii="Times New Roman" w:hAnsi="Times New Roman"/>
          <w:sz w:val="28"/>
          <w:szCs w:val="28"/>
        </w:rPr>
        <w:t>№48</w:t>
      </w:r>
      <w:r w:rsidRPr="00B328A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F69AE" w:rsidRDefault="008F69AE" w:rsidP="008F69AE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F69AE" w:rsidRPr="00D42091" w:rsidTr="008F69AE">
        <w:trPr>
          <w:trHeight w:val="1577"/>
        </w:trPr>
        <w:tc>
          <w:tcPr>
            <w:tcW w:w="9606" w:type="dxa"/>
          </w:tcPr>
          <w:p w:rsidR="008F69AE" w:rsidRPr="00D42091" w:rsidRDefault="008F69AE" w:rsidP="008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091">
              <w:rPr>
                <w:sz w:val="28"/>
                <w:szCs w:val="28"/>
              </w:rPr>
              <w:t xml:space="preserve"> </w:t>
            </w:r>
          </w:p>
          <w:p w:rsidR="008F69AE" w:rsidRPr="00D42091" w:rsidRDefault="008F69AE">
            <w:pPr>
              <w:pStyle w:val="Default"/>
              <w:rPr>
                <w:sz w:val="28"/>
                <w:szCs w:val="28"/>
              </w:rPr>
            </w:pPr>
          </w:p>
          <w:p w:rsidR="008F69AE" w:rsidRPr="00D42091" w:rsidRDefault="008F69AE" w:rsidP="00D42091">
            <w:pPr>
              <w:pStyle w:val="Default"/>
              <w:rPr>
                <w:b/>
                <w:sz w:val="28"/>
                <w:szCs w:val="28"/>
              </w:rPr>
            </w:pPr>
            <w:r w:rsidRPr="00D42091">
              <w:rPr>
                <w:b/>
                <w:sz w:val="28"/>
                <w:szCs w:val="28"/>
              </w:rPr>
              <w:t>О</w:t>
            </w:r>
            <w:r w:rsidR="006C0318">
              <w:rPr>
                <w:b/>
                <w:sz w:val="28"/>
                <w:szCs w:val="28"/>
              </w:rPr>
              <w:t>б утверждении положения о п</w:t>
            </w:r>
            <w:r w:rsidRPr="00D42091">
              <w:rPr>
                <w:b/>
                <w:sz w:val="28"/>
                <w:szCs w:val="28"/>
              </w:rPr>
              <w:t xml:space="preserve">орядке и условиях распоряжения имуществом, включенным в перечень муниципального имущества </w:t>
            </w:r>
            <w:r w:rsidR="000C3DC3" w:rsidRPr="00D42091">
              <w:rPr>
                <w:b/>
                <w:sz w:val="28"/>
                <w:szCs w:val="28"/>
              </w:rPr>
              <w:t>Приморского</w:t>
            </w:r>
            <w:r w:rsidRPr="00D42091">
              <w:rPr>
                <w:b/>
                <w:sz w:val="28"/>
                <w:szCs w:val="28"/>
              </w:rPr>
      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8F69AE" w:rsidRPr="00D42091" w:rsidRDefault="008F69AE" w:rsidP="008F69AE">
      <w:pPr>
        <w:pStyle w:val="Default"/>
        <w:rPr>
          <w:sz w:val="28"/>
          <w:szCs w:val="28"/>
        </w:rPr>
      </w:pPr>
    </w:p>
    <w:p w:rsidR="00A232F8" w:rsidRPr="00D42091" w:rsidRDefault="008F69AE" w:rsidP="00A232F8">
      <w:pPr>
        <w:pStyle w:val="Default"/>
        <w:ind w:firstLine="567"/>
        <w:rPr>
          <w:sz w:val="28"/>
          <w:szCs w:val="28"/>
        </w:rPr>
      </w:pPr>
      <w:r w:rsidRPr="00D42091">
        <w:rPr>
          <w:sz w:val="28"/>
          <w:szCs w:val="28"/>
        </w:rPr>
        <w:t xml:space="preserve"> В соответствии с Федеральным законом от 24.07.2007 г. № 209-ФЗ «О развитии малого и среднего предпринимательства в Российской Федерации», Положением «О порядке оказания имущественной поддержки субъектам малого и среднего предпринимательства на территории Агаповского муниципального района»,</w:t>
      </w:r>
      <w:r w:rsidRPr="00D42091">
        <w:rPr>
          <w:color w:val="auto"/>
          <w:sz w:val="28"/>
          <w:szCs w:val="28"/>
        </w:rPr>
        <w:t xml:space="preserve"> утвержденным Решением Собрания депутатов </w:t>
      </w:r>
      <w:r w:rsidR="00B328A3" w:rsidRPr="00D42091">
        <w:rPr>
          <w:color w:val="auto"/>
          <w:sz w:val="28"/>
          <w:szCs w:val="28"/>
        </w:rPr>
        <w:t>Агаповского</w:t>
      </w:r>
      <w:r w:rsidRPr="00D42091">
        <w:rPr>
          <w:color w:val="auto"/>
          <w:sz w:val="28"/>
          <w:szCs w:val="28"/>
        </w:rPr>
        <w:t xml:space="preserve"> муниципального района от 08.09.2010 г. № 70, </w:t>
      </w:r>
      <w:r w:rsidRPr="00D42091">
        <w:rPr>
          <w:sz w:val="28"/>
          <w:szCs w:val="28"/>
        </w:rPr>
        <w:t xml:space="preserve">руководствуясь Уставом </w:t>
      </w:r>
      <w:r w:rsidR="000C3DC3" w:rsidRPr="00D42091">
        <w:rPr>
          <w:sz w:val="28"/>
          <w:szCs w:val="28"/>
        </w:rPr>
        <w:t>Приморского</w:t>
      </w:r>
      <w:r w:rsidRPr="00D42091">
        <w:rPr>
          <w:sz w:val="28"/>
          <w:szCs w:val="28"/>
        </w:rPr>
        <w:t xml:space="preserve"> сельского поселения, </w:t>
      </w:r>
    </w:p>
    <w:p w:rsidR="008F69AE" w:rsidRPr="00D42091" w:rsidRDefault="008F69AE" w:rsidP="00A232F8">
      <w:pPr>
        <w:pStyle w:val="Default"/>
        <w:ind w:firstLine="567"/>
        <w:rPr>
          <w:sz w:val="28"/>
          <w:szCs w:val="28"/>
        </w:rPr>
      </w:pPr>
      <w:r w:rsidRPr="00D42091">
        <w:rPr>
          <w:sz w:val="28"/>
          <w:szCs w:val="28"/>
        </w:rPr>
        <w:t xml:space="preserve">Совет депутатов </w:t>
      </w:r>
      <w:r w:rsidR="000C3DC3" w:rsidRPr="00D42091">
        <w:rPr>
          <w:sz w:val="28"/>
          <w:szCs w:val="28"/>
        </w:rPr>
        <w:t>Приморского</w:t>
      </w:r>
      <w:r w:rsidRPr="00D42091">
        <w:rPr>
          <w:sz w:val="28"/>
          <w:szCs w:val="28"/>
        </w:rPr>
        <w:t xml:space="preserve"> сельского поселения РЕШАЕТ: </w:t>
      </w:r>
    </w:p>
    <w:p w:rsidR="008F69AE" w:rsidRPr="00D42091" w:rsidRDefault="008F69AE" w:rsidP="00A232F8">
      <w:pPr>
        <w:pStyle w:val="Default"/>
        <w:jc w:val="both"/>
        <w:rPr>
          <w:sz w:val="28"/>
          <w:szCs w:val="28"/>
        </w:rPr>
      </w:pPr>
      <w:r w:rsidRPr="00D42091">
        <w:rPr>
          <w:sz w:val="28"/>
          <w:szCs w:val="28"/>
        </w:rPr>
        <w:t xml:space="preserve">1. Утвердить прилагаемое Положение о порядке и условиях распоряжения имуществом, включенным в перечень муниципального имущества Агаповского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E2A33" w:rsidRPr="00D42091" w:rsidRDefault="008F69AE" w:rsidP="00A2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 w:rsidR="000C3DC3" w:rsidRPr="00D42091">
        <w:rPr>
          <w:rFonts w:ascii="Times New Roman" w:hAnsi="Times New Roman" w:cs="Times New Roman"/>
          <w:sz w:val="28"/>
          <w:szCs w:val="28"/>
        </w:rPr>
        <w:t>Приморского</w:t>
      </w:r>
      <w:r w:rsidRPr="00D42091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органом </w:t>
      </w:r>
      <w:r w:rsidR="000C3DC3" w:rsidRPr="00D42091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D42091">
        <w:rPr>
          <w:rFonts w:ascii="Times New Roman" w:hAnsi="Times New Roman" w:cs="Times New Roman"/>
          <w:sz w:val="28"/>
          <w:szCs w:val="28"/>
        </w:rPr>
        <w:t xml:space="preserve">сельского поселения по распоряжению имуществом казны </w:t>
      </w:r>
      <w:r w:rsidR="000C3DC3" w:rsidRPr="00D42091">
        <w:rPr>
          <w:rFonts w:ascii="Times New Roman" w:hAnsi="Times New Roman" w:cs="Times New Roman"/>
          <w:sz w:val="28"/>
          <w:szCs w:val="28"/>
        </w:rPr>
        <w:t>Приморского</w:t>
      </w:r>
      <w:r w:rsidRPr="00D420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09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42091">
        <w:rPr>
          <w:rFonts w:ascii="Times New Roman" w:hAnsi="Times New Roman" w:cs="Times New Roman"/>
          <w:sz w:val="28"/>
          <w:szCs w:val="28"/>
        </w:rPr>
        <w:t>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</w:t>
      </w:r>
    </w:p>
    <w:p w:rsidR="008F69AE" w:rsidRPr="00D42091" w:rsidRDefault="008F69AE" w:rsidP="00A232F8">
      <w:pPr>
        <w:pStyle w:val="Default"/>
        <w:jc w:val="both"/>
        <w:rPr>
          <w:sz w:val="28"/>
          <w:szCs w:val="28"/>
        </w:rPr>
      </w:pPr>
      <w:r w:rsidRPr="00D42091">
        <w:rPr>
          <w:sz w:val="28"/>
          <w:szCs w:val="28"/>
        </w:rPr>
        <w:t xml:space="preserve">образующим инфраструктуру поддержки субъектов малого и среднего предпринимательства. </w:t>
      </w:r>
    </w:p>
    <w:p w:rsidR="008F69AE" w:rsidRPr="00D42091" w:rsidRDefault="008F69AE" w:rsidP="00A232F8">
      <w:pPr>
        <w:pStyle w:val="Default"/>
        <w:jc w:val="both"/>
        <w:rPr>
          <w:sz w:val="28"/>
          <w:szCs w:val="28"/>
        </w:rPr>
      </w:pPr>
      <w:r w:rsidRPr="00D42091">
        <w:rPr>
          <w:sz w:val="28"/>
          <w:szCs w:val="28"/>
        </w:rPr>
        <w:t xml:space="preserve">3. Контроль за выполнением настоящего решения возложить на Главу </w:t>
      </w:r>
      <w:r w:rsidR="000C3DC3" w:rsidRPr="00D42091">
        <w:rPr>
          <w:sz w:val="28"/>
          <w:szCs w:val="28"/>
        </w:rPr>
        <w:t xml:space="preserve">Приморского </w:t>
      </w:r>
      <w:r w:rsidR="00A232F8" w:rsidRPr="00D42091">
        <w:rPr>
          <w:sz w:val="28"/>
          <w:szCs w:val="28"/>
        </w:rPr>
        <w:t>сельского поселения</w:t>
      </w:r>
      <w:r w:rsidRPr="00D42091">
        <w:rPr>
          <w:sz w:val="28"/>
          <w:szCs w:val="28"/>
        </w:rPr>
        <w:t xml:space="preserve">. </w:t>
      </w:r>
    </w:p>
    <w:p w:rsidR="00BA19F8" w:rsidRDefault="008F69AE" w:rsidP="008F69AE">
      <w:pPr>
        <w:pStyle w:val="Default"/>
        <w:rPr>
          <w:sz w:val="28"/>
          <w:szCs w:val="28"/>
        </w:rPr>
      </w:pPr>
      <w:r w:rsidRPr="00D42091">
        <w:rPr>
          <w:sz w:val="28"/>
          <w:szCs w:val="28"/>
        </w:rPr>
        <w:lastRenderedPageBreak/>
        <w:t>4</w:t>
      </w:r>
      <w:r w:rsidR="00BA19F8" w:rsidRPr="00BA19F8">
        <w:t xml:space="preserve"> </w:t>
      </w:r>
      <w:r w:rsidR="00BA19F8" w:rsidRPr="00BA19F8">
        <w:rPr>
          <w:sz w:val="28"/>
          <w:szCs w:val="28"/>
        </w:rPr>
        <w:t xml:space="preserve">Настоящее решение подлежит опубликованию в  газете «Агаповский Вестник»  и размещению на официальном сайте администрации </w:t>
      </w:r>
      <w:r w:rsidR="009736EA">
        <w:rPr>
          <w:sz w:val="28"/>
          <w:szCs w:val="28"/>
        </w:rPr>
        <w:t xml:space="preserve">Приморского </w:t>
      </w:r>
      <w:bookmarkStart w:id="0" w:name="_GoBack"/>
      <w:bookmarkEnd w:id="0"/>
      <w:r w:rsidR="00BA19F8" w:rsidRPr="00BA19F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F69AE" w:rsidRPr="00D42091" w:rsidRDefault="008F69AE" w:rsidP="008F69AE">
      <w:pPr>
        <w:pStyle w:val="Default"/>
        <w:rPr>
          <w:sz w:val="28"/>
          <w:szCs w:val="28"/>
        </w:rPr>
      </w:pPr>
      <w:r w:rsidRPr="00D42091">
        <w:rPr>
          <w:sz w:val="28"/>
          <w:szCs w:val="28"/>
        </w:rPr>
        <w:t xml:space="preserve">5. Настоящие Решение вступает в со дня его официального опубликования. </w:t>
      </w:r>
    </w:p>
    <w:p w:rsidR="000C3DC3" w:rsidRPr="00D42091" w:rsidRDefault="000C3DC3" w:rsidP="008F69AE">
      <w:pPr>
        <w:pStyle w:val="Default"/>
        <w:rPr>
          <w:sz w:val="28"/>
          <w:szCs w:val="28"/>
        </w:rPr>
      </w:pPr>
    </w:p>
    <w:p w:rsidR="00A232F8" w:rsidRPr="00D42091" w:rsidRDefault="00A232F8" w:rsidP="00A2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r w:rsidR="000C3DC3" w:rsidRPr="00D420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C3DC3" w:rsidRPr="00D42091">
        <w:rPr>
          <w:rFonts w:ascii="Times New Roman" w:hAnsi="Times New Roman" w:cs="Times New Roman"/>
          <w:sz w:val="28"/>
          <w:szCs w:val="28"/>
        </w:rPr>
        <w:t>М.С.Панкин</w:t>
      </w:r>
      <w:proofErr w:type="spellEnd"/>
      <w:r w:rsidRPr="00D420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2F8" w:rsidRPr="00D42091" w:rsidRDefault="00A232F8" w:rsidP="00A2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C3DC3" w:rsidRPr="00D42091">
        <w:rPr>
          <w:rFonts w:ascii="Times New Roman" w:hAnsi="Times New Roman" w:cs="Times New Roman"/>
          <w:sz w:val="28"/>
          <w:szCs w:val="28"/>
        </w:rPr>
        <w:t>Приморского</w:t>
      </w:r>
    </w:p>
    <w:p w:rsidR="00A232F8" w:rsidRPr="00D42091" w:rsidRDefault="00A232F8" w:rsidP="00A2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</w:p>
    <w:p w:rsidR="00A232F8" w:rsidRPr="00D42091" w:rsidRDefault="00A232F8" w:rsidP="00A232F8">
      <w:pPr>
        <w:tabs>
          <w:tab w:val="num" w:pos="-180"/>
          <w:tab w:val="left" w:pos="1080"/>
          <w:tab w:val="left" w:pos="1260"/>
        </w:tabs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</w:p>
    <w:p w:rsidR="00A232F8" w:rsidRPr="00D42091" w:rsidRDefault="00A232F8" w:rsidP="00A232F8">
      <w:pPr>
        <w:tabs>
          <w:tab w:val="num" w:pos="-18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F8" w:rsidRPr="00D42091" w:rsidRDefault="00A232F8" w:rsidP="00A2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3DC3" w:rsidRPr="00D42091">
        <w:rPr>
          <w:rFonts w:ascii="Times New Roman" w:hAnsi="Times New Roman" w:cs="Times New Roman"/>
          <w:sz w:val="28"/>
          <w:szCs w:val="28"/>
        </w:rPr>
        <w:t>Приморского</w:t>
      </w:r>
      <w:r w:rsidRPr="00D420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3DC3" w:rsidRDefault="00A232F8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6C03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328A3" w:rsidRPr="00D42091">
        <w:rPr>
          <w:rFonts w:ascii="Times New Roman" w:hAnsi="Times New Roman" w:cs="Times New Roman"/>
          <w:sz w:val="28"/>
          <w:szCs w:val="28"/>
        </w:rPr>
        <w:t>С.А.Аристов</w:t>
      </w:r>
      <w:proofErr w:type="spellEnd"/>
    </w:p>
    <w:p w:rsidR="000C3DC3" w:rsidRDefault="000C3DC3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91" w:rsidRDefault="00D42091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C3" w:rsidRDefault="000C3DC3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2F8" w:rsidRPr="0094489B" w:rsidRDefault="00A232F8" w:rsidP="00A232F8">
      <w:pPr>
        <w:spacing w:after="0" w:line="240" w:lineRule="auto"/>
        <w:jc w:val="both"/>
        <w:rPr>
          <w:sz w:val="24"/>
          <w:szCs w:val="24"/>
        </w:rPr>
      </w:pPr>
      <w:r w:rsidRPr="0094489B">
        <w:rPr>
          <w:sz w:val="24"/>
          <w:szCs w:val="24"/>
        </w:rPr>
        <w:t xml:space="preserve"> </w:t>
      </w:r>
    </w:p>
    <w:p w:rsidR="008F69AE" w:rsidRDefault="008F69AE" w:rsidP="00D42091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:rsidR="008F69AE" w:rsidRDefault="008F69AE" w:rsidP="00A232F8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 xml:space="preserve">к Решению Совета депутатов </w:t>
      </w:r>
    </w:p>
    <w:p w:rsidR="008F69AE" w:rsidRDefault="000C3DC3" w:rsidP="00A232F8">
      <w:pPr>
        <w:pStyle w:val="Default"/>
        <w:ind w:firstLine="5670"/>
        <w:rPr>
          <w:sz w:val="23"/>
          <w:szCs w:val="23"/>
        </w:rPr>
      </w:pPr>
      <w:r>
        <w:t>Приморского</w:t>
      </w:r>
      <w:r w:rsidR="008F69AE">
        <w:rPr>
          <w:sz w:val="23"/>
          <w:szCs w:val="23"/>
        </w:rPr>
        <w:t xml:space="preserve"> сельского поселения </w:t>
      </w:r>
    </w:p>
    <w:p w:rsidR="00D42091" w:rsidRDefault="006C0318" w:rsidP="00A232F8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>От 15.07.2020 г. № 48</w:t>
      </w:r>
    </w:p>
    <w:p w:rsidR="008F69AE" w:rsidRDefault="008F69AE" w:rsidP="00A232F8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32F8" w:rsidRDefault="00A232F8" w:rsidP="00A232F8">
      <w:pPr>
        <w:pStyle w:val="Default"/>
        <w:jc w:val="center"/>
        <w:rPr>
          <w:b/>
          <w:bCs/>
          <w:sz w:val="23"/>
          <w:szCs w:val="23"/>
        </w:rPr>
      </w:pPr>
    </w:p>
    <w:p w:rsidR="008F69AE" w:rsidRDefault="008F69AE" w:rsidP="00A232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8F69AE" w:rsidRDefault="008F69AE" w:rsidP="00A232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порядке и условиях распоряжения имуществом, включенным в перечень муниципального имущества </w:t>
      </w:r>
      <w:r w:rsidR="000C3DC3" w:rsidRPr="000C3DC3">
        <w:rPr>
          <w:b/>
        </w:rPr>
        <w:t>Приморского</w:t>
      </w:r>
      <w:r w:rsidRPr="000C3DC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32F8" w:rsidRPr="0024684C" w:rsidRDefault="00A232F8" w:rsidP="00A232F8">
      <w:pPr>
        <w:pStyle w:val="Default"/>
        <w:jc w:val="center"/>
        <w:rPr>
          <w:b/>
          <w:bCs/>
          <w:sz w:val="23"/>
          <w:szCs w:val="23"/>
        </w:rPr>
      </w:pPr>
    </w:p>
    <w:p w:rsidR="008F69AE" w:rsidRDefault="00A232F8" w:rsidP="00A232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</w:t>
      </w:r>
      <w:r w:rsidR="008F69AE">
        <w:rPr>
          <w:b/>
          <w:bCs/>
          <w:sz w:val="23"/>
          <w:szCs w:val="23"/>
        </w:rPr>
        <w:t>. Общие положения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1.1. Настоящее Положение устанавливает особенности: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- предоставления в аренду и в безвозмездное пользование имущества включенного в перечень государственного (муниципального) имущества </w:t>
      </w:r>
      <w:r w:rsidR="000C3DC3">
        <w:t>Приморского</w:t>
      </w:r>
      <w:r w:rsidRPr="00A232F8"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1.2.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 </w:t>
      </w:r>
    </w:p>
    <w:p w:rsidR="008F69AE" w:rsidRPr="00A232F8" w:rsidRDefault="008F69AE" w:rsidP="00A232F8">
      <w:pPr>
        <w:pStyle w:val="Default"/>
        <w:jc w:val="both"/>
      </w:pPr>
      <w:r w:rsidRPr="00A232F8"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</w:t>
      </w:r>
      <w:r w:rsidR="00A232F8">
        <w:t>.</w:t>
      </w:r>
      <w:r w:rsidRPr="00A232F8">
        <w:t xml:space="preserve">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 </w:t>
      </w:r>
    </w:p>
    <w:p w:rsidR="00347DF3" w:rsidRPr="0024684C" w:rsidRDefault="00347DF3" w:rsidP="00A232F8">
      <w:pPr>
        <w:pStyle w:val="Default"/>
        <w:jc w:val="center"/>
        <w:rPr>
          <w:b/>
        </w:rPr>
      </w:pPr>
    </w:p>
    <w:p w:rsidR="00A232F8" w:rsidRDefault="00A232F8" w:rsidP="00A232F8">
      <w:pPr>
        <w:pStyle w:val="Default"/>
        <w:jc w:val="center"/>
        <w:rPr>
          <w:b/>
        </w:rPr>
      </w:pPr>
      <w:r>
        <w:rPr>
          <w:b/>
          <w:lang w:val="en-US"/>
        </w:rPr>
        <w:t>II</w:t>
      </w:r>
      <w:r w:rsidR="008F69AE" w:rsidRPr="00A232F8">
        <w:rPr>
          <w:b/>
        </w:rPr>
        <w:t xml:space="preserve">. Особенности предоставления имущества, включенного в Перечень </w:t>
      </w:r>
    </w:p>
    <w:p w:rsidR="008F69AE" w:rsidRPr="00A232F8" w:rsidRDefault="008F69AE" w:rsidP="00A232F8">
      <w:pPr>
        <w:pStyle w:val="Default"/>
        <w:jc w:val="center"/>
        <w:rPr>
          <w:b/>
        </w:rPr>
      </w:pPr>
      <w:r w:rsidRPr="00A232F8">
        <w:rPr>
          <w:b/>
        </w:rPr>
        <w:t>(за исключением земельных участков)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2.1. Недвижимое имущество и движимое имущество, включенное в Перечень (далее - имущество), предоставляется в аренду: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а) администрацией </w:t>
      </w:r>
      <w:r w:rsidR="000C3DC3">
        <w:t>Приморского</w:t>
      </w:r>
      <w:r w:rsidRPr="00A232F8">
        <w:t xml:space="preserve"> сельского поселения в отношении имущества казны </w:t>
      </w:r>
      <w:r w:rsidR="006C0318">
        <w:t>Приморского</w:t>
      </w:r>
      <w:r w:rsidRPr="00A232F8">
        <w:t xml:space="preserve"> сельского поселения; </w:t>
      </w:r>
    </w:p>
    <w:p w:rsidR="008F69AE" w:rsidRPr="00A232F8" w:rsidRDefault="008F69AE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F8">
        <w:rPr>
          <w:rFonts w:ascii="Times New Roman" w:hAnsi="Times New Roman" w:cs="Times New Roman"/>
          <w:sz w:val="24"/>
          <w:szCs w:val="24"/>
        </w:rPr>
        <w:t>б) муниципальным унитарным предприятием, муниципальным учреждением (далее -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2.2. Предоставление в аренду имущества осуществляется: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2.2.1. </w:t>
      </w:r>
      <w:proofErr w:type="gramStart"/>
      <w:r w:rsidRPr="00A232F8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</w:t>
      </w:r>
      <w:r w:rsidR="006C0318">
        <w:t>и аукционов на право заключения</w:t>
      </w:r>
      <w:proofErr w:type="gramEnd"/>
      <w:r w:rsidR="006C0318">
        <w:t xml:space="preserve"> </w:t>
      </w:r>
      <w:proofErr w:type="gramStart"/>
      <w:r w:rsidRPr="00A232F8"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A232F8">
        <w:t xml:space="preserve"> </w:t>
      </w:r>
      <w:proofErr w:type="gramStart"/>
      <w:r w:rsidRPr="00A232F8">
        <w:t>торгах</w:t>
      </w:r>
      <w:proofErr w:type="gramEnd"/>
      <w:r w:rsidRPr="00A232F8">
        <w:t xml:space="preserve">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171 Закона о защите конкуренции, в том числе: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а) 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2.3. Администрация </w:t>
      </w:r>
      <w:r w:rsidR="000C3DC3">
        <w:t>Приморского</w:t>
      </w:r>
      <w:r w:rsidRPr="00A232F8">
        <w:t xml:space="preserve"> сельского поселения,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2.4. Основанием для заключения договора аренды имущества, включенного в Перечень, без проведения торгов является решение Совета депутатов </w:t>
      </w:r>
      <w:r w:rsidR="000C3DC3">
        <w:t>Приморского</w:t>
      </w:r>
      <w:r w:rsidRPr="00A232F8">
        <w:t xml:space="preserve"> сельского поселения принятое по результатам рассмотрения заявления, поданного в соответствии с подпунктом 2.2.2 настоящего Порядка. </w:t>
      </w:r>
    </w:p>
    <w:p w:rsidR="008F69AE" w:rsidRPr="00A232F8" w:rsidRDefault="008F69AE" w:rsidP="00347DF3">
      <w:pPr>
        <w:pStyle w:val="Default"/>
        <w:jc w:val="both"/>
      </w:pPr>
      <w:r w:rsidRPr="00A232F8">
        <w:t xml:space="preserve">2.5. Для заключения договора аренды муниципального имущества без проведения торгов Субъект подает в администрацию </w:t>
      </w:r>
      <w:r w:rsidR="000C3DC3">
        <w:t>Приморского</w:t>
      </w:r>
      <w:r w:rsidRPr="00A232F8">
        <w:t xml:space="preserve"> сельского поселения заявление с приложением следующих документов (указываются документы</w:t>
      </w:r>
      <w:r w:rsidRPr="00A232F8">
        <w:rPr>
          <w:i/>
          <w:iCs/>
        </w:rPr>
        <w:t xml:space="preserve">, </w:t>
      </w:r>
      <w:r w:rsidRPr="00A232F8">
        <w:t xml:space="preserve">определенные нормативными правовыми актами субъекта Российской Федерации (муниципальными правовыми актами), принимаемыми в целях реализации государственных программ (подпрограмм) субъектов Российской Федерации, муниципальных программ (подпрограмм), отсутствие либо недостоверность которых является основанием для отказа в предоставлении государственной (муниципальной) поддержки в соответствии с пунктом 1 части 5 Федерального закона от 24.07.2007 № 209-ФЗ «О развитии малого и среднего предпринимательства в Российской Федерации»).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2.6. Поступившее заявление о предоставлении имущества без 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2.8. Основаниями для отказа в предоставлении государственного (муниципального) имущества в аренду без проведения торгов являются: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Отказ, содержащий основания для его подготовки, направляется Субъекту в течение срока, указанного в пункте 2.7 настоящего Порядка.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2.9.1. Об обязанности арендатора по использованию объекта недвижимости в соответствии с целевым назначением, предусмотренным договором;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2.9.2. Об обязанности арендатора по проведению за свой счет текущего ремонта арендуемого объекта недвижимости;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2.9.3. Об обязанности арендатора по содержанию объекта недвижимости в надлежащем состоянии (техническом, санитарном, противопожарном); </w:t>
      </w:r>
    </w:p>
    <w:p w:rsidR="008F69AE" w:rsidRPr="00A232F8" w:rsidRDefault="008F69AE" w:rsidP="00A232F8">
      <w:pPr>
        <w:pStyle w:val="Default"/>
        <w:jc w:val="both"/>
      </w:pPr>
      <w:r w:rsidRPr="00A232F8">
        <w:t xml:space="preserve"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 </w:t>
      </w:r>
    </w:p>
    <w:p w:rsidR="008F69AE" w:rsidRPr="0024684C" w:rsidRDefault="008F69AE" w:rsidP="00A2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F8">
        <w:rPr>
          <w:rFonts w:ascii="Times New Roman" w:hAnsi="Times New Roman" w:cs="Times New Roman"/>
          <w:sz w:val="24"/>
          <w:szCs w:val="24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347DF3" w:rsidRDefault="00347DF3" w:rsidP="00347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2.9.6. О праве администрации </w:t>
      </w:r>
      <w:r w:rsidR="000C3DC3">
        <w:t>Приморского</w:t>
      </w:r>
      <w:r w:rsidR="002468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сельского поселения,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 </w:t>
      </w:r>
    </w:p>
    <w:p w:rsidR="00347DF3" w:rsidRDefault="00347DF3" w:rsidP="00347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Закона о защите конкуренции»; </w:t>
      </w:r>
    </w:p>
    <w:p w:rsidR="00347DF3" w:rsidRDefault="00347DF3" w:rsidP="00347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2.11. Извещение о проведении аукциона должно содержать сведения о льготах по арендной плате в отношении имущества, и условиях их предоставления.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 </w:t>
      </w:r>
    </w:p>
    <w:p w:rsidR="00347DF3" w:rsidRPr="00347DF3" w:rsidRDefault="00347DF3" w:rsidP="00347DF3">
      <w:pPr>
        <w:pStyle w:val="Default"/>
        <w:jc w:val="both"/>
      </w:pPr>
      <w:r w:rsidRPr="00347DF3"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 </w:t>
      </w:r>
    </w:p>
    <w:p w:rsidR="00347DF3" w:rsidRPr="00347DF3" w:rsidRDefault="00347DF3" w:rsidP="00347DF3">
      <w:pPr>
        <w:pStyle w:val="Default"/>
        <w:jc w:val="both"/>
      </w:pPr>
      <w:r w:rsidRPr="00347DF3">
        <w:t>2.1</w:t>
      </w:r>
      <w:r w:rsidRPr="0024684C">
        <w:t>3</w:t>
      </w:r>
      <w:r w:rsidRPr="00347DF3">
        <w:t xml:space="preserve">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 </w:t>
      </w:r>
    </w:p>
    <w:p w:rsidR="00347DF3" w:rsidRPr="00347DF3" w:rsidRDefault="00347DF3" w:rsidP="00347DF3">
      <w:pPr>
        <w:pStyle w:val="Default"/>
        <w:jc w:val="both"/>
      </w:pPr>
    </w:p>
    <w:p w:rsidR="008F69AE" w:rsidRPr="00347DF3" w:rsidRDefault="008F69AE" w:rsidP="00347DF3">
      <w:pPr>
        <w:pStyle w:val="Default"/>
        <w:jc w:val="both"/>
      </w:pPr>
      <w:r w:rsidRPr="00347DF3">
        <w:t>2.1</w:t>
      </w:r>
      <w:r w:rsidR="00347DF3" w:rsidRPr="0024684C">
        <w:t>4</w:t>
      </w:r>
      <w:r w:rsidRPr="00347DF3">
        <w:t xml:space="preserve">. В случае неисполнения арендатором своих обязательств в срок, указанный в предупреждении, администрация </w:t>
      </w:r>
      <w:r w:rsidR="000C3DC3">
        <w:t>Приморского</w:t>
      </w:r>
      <w:r w:rsidRPr="00347DF3">
        <w:t xml:space="preserve"> сельского поселения, правообладатель в течение десяти календарных дней принимает следующие меры: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а) обращается в суд с требованием о прекращении права аренды государственного (муниципального) имущества.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 </w:t>
      </w:r>
    </w:p>
    <w:p w:rsidR="008F69AE" w:rsidRPr="00347DF3" w:rsidRDefault="008F69AE" w:rsidP="00347DF3">
      <w:pPr>
        <w:pStyle w:val="Default"/>
        <w:jc w:val="both"/>
      </w:pPr>
      <w:r w:rsidRPr="00347DF3">
        <w:t>2.1</w:t>
      </w:r>
      <w:r w:rsidR="00347DF3" w:rsidRPr="0024684C">
        <w:t>5</w:t>
      </w:r>
      <w:r w:rsidRPr="00347DF3">
        <w:t xml:space="preserve">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Условием дачи указанного согласия является соответствие условий предоставления имущества настоящему Порядку. </w:t>
      </w:r>
    </w:p>
    <w:p w:rsidR="00347DF3" w:rsidRPr="00347DF3" w:rsidRDefault="00347DF3" w:rsidP="00347D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III</w:t>
      </w:r>
      <w:r w:rsidR="008F69AE">
        <w:rPr>
          <w:b/>
          <w:bCs/>
          <w:sz w:val="23"/>
          <w:szCs w:val="23"/>
        </w:rPr>
        <w:t xml:space="preserve">. Установление льгот по арендной плате за имущество, включенное в Перечень </w:t>
      </w:r>
    </w:p>
    <w:p w:rsidR="008F69AE" w:rsidRDefault="008F69AE" w:rsidP="00347D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(за исключением земельных участков)</w:t>
      </w:r>
    </w:p>
    <w:p w:rsidR="008F69AE" w:rsidRDefault="008F69AE" w:rsidP="008F69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 соответствии с Положением об оказании имущественной поддержки субъектам малого и среднего предпринимательства устанавливаются льготы по арендной плате за имущество. </w:t>
      </w:r>
    </w:p>
    <w:p w:rsidR="008F69AE" w:rsidRDefault="008F69AE" w:rsidP="008F69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sz w:val="23"/>
          <w:szCs w:val="23"/>
        </w:rPr>
        <w:t>числе</w:t>
      </w:r>
      <w:proofErr w:type="gramEnd"/>
      <w:r>
        <w:rPr>
          <w:sz w:val="23"/>
          <w:szCs w:val="23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 </w:t>
      </w:r>
    </w:p>
    <w:p w:rsidR="008F69AE" w:rsidRDefault="008F69AE" w:rsidP="008F69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с даты установления факта соответствующего нарушения. </w:t>
      </w:r>
    </w:p>
    <w:p w:rsidR="008F69AE" w:rsidRDefault="008F69AE" w:rsidP="008F69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отмены льгот применяется размер арендной платы, определенный без учета льгот и установленный договором аренды. </w:t>
      </w:r>
    </w:p>
    <w:p w:rsidR="008F69AE" w:rsidRPr="0024684C" w:rsidRDefault="008F69AE" w:rsidP="008F69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Порядком. </w:t>
      </w:r>
    </w:p>
    <w:p w:rsidR="00347DF3" w:rsidRPr="0024684C" w:rsidRDefault="00347DF3" w:rsidP="008F69AE">
      <w:pPr>
        <w:pStyle w:val="Default"/>
        <w:rPr>
          <w:sz w:val="23"/>
          <w:szCs w:val="23"/>
        </w:rPr>
      </w:pPr>
    </w:p>
    <w:p w:rsidR="008F69AE" w:rsidRDefault="00347DF3" w:rsidP="00347D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="008F69AE">
        <w:rPr>
          <w:b/>
          <w:bCs/>
          <w:sz w:val="23"/>
          <w:szCs w:val="23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4.1.Земельные участки, включенные в Перечень, предоставляются в аренду Администрацией Агаповского муниципального района, в лице Управления по имуществу и земельным отношениям Агаповского муниципального района Организатором торгов на право заключения договора аренды земельного участка, включенного в Перечень, является отдел земельных отношений Управления по имуществу и земельным отношениям Агаповского муниципального района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 </w:t>
      </w:r>
    </w:p>
    <w:p w:rsidR="008F69AE" w:rsidRPr="00347DF3" w:rsidRDefault="008F69AE" w:rsidP="0034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DF3">
        <w:rPr>
          <w:rFonts w:ascii="Times New Roman" w:hAnsi="Times New Roman" w:cs="Times New Roman"/>
          <w:sz w:val="24"/>
          <w:szCs w:val="24"/>
        </w:rPr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</w:p>
    <w:p w:rsidR="008F69AE" w:rsidRPr="00347DF3" w:rsidRDefault="008F69AE" w:rsidP="00347DF3">
      <w:pPr>
        <w:pStyle w:val="Default"/>
        <w:jc w:val="both"/>
      </w:pPr>
      <w:r w:rsidRPr="00347DF3">
        <w:t xml:space="preserve"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2)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4.2. В случае, указанном в подпункте 1 пункта 2 статьи 4 настоящего Положения,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4.3.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N 209-ФЗ "О развитии малого и среднего предпринимательства в Российской Федерации".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4.5.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администрации Агаповского муниципального района о предоставлении такого имущества и регистрируется в установленном порядке.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4.6.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предпринимательства,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2)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Федерации; </w:t>
      </w:r>
    </w:p>
    <w:p w:rsidR="008F69AE" w:rsidRPr="00347DF3" w:rsidRDefault="008F69AE" w:rsidP="00347DF3">
      <w:pPr>
        <w:pStyle w:val="Default"/>
        <w:jc w:val="both"/>
      </w:pPr>
      <w:r w:rsidRPr="00347DF3">
        <w:t xml:space="preserve"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 </w:t>
      </w:r>
    </w:p>
    <w:p w:rsidR="006C0318" w:rsidRDefault="008F69AE" w:rsidP="006C0318">
      <w:pPr>
        <w:pStyle w:val="Default"/>
        <w:jc w:val="both"/>
      </w:pPr>
      <w:r w:rsidRPr="00347DF3">
        <w:t xml:space="preserve">4) о праве уполномоченного органа истребовать у арендатора документы, подтверждающие соблюдение им условий </w:t>
      </w:r>
      <w:r w:rsidR="006C0318" w:rsidRPr="00347DF3">
        <w:t xml:space="preserve">предоставления льгот по арендной плате; </w:t>
      </w:r>
    </w:p>
    <w:p w:rsidR="006C0318" w:rsidRDefault="006C0318" w:rsidP="006C0318">
      <w:pPr>
        <w:pStyle w:val="Default"/>
        <w:jc w:val="both"/>
      </w:pPr>
      <w:proofErr w:type="gramStart"/>
      <w:r>
        <w:t>5)</w:t>
      </w:r>
      <w:r w:rsidRPr="006C0318">
        <w:t xml:space="preserve"> </w:t>
      </w:r>
      <w:r w:rsidRPr="00347DF3">
        <w:t>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 w:rsidRPr="00347DF3">
        <w:t xml:space="preserve">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6C0318" w:rsidRPr="00347DF3" w:rsidRDefault="006C0318" w:rsidP="006C0318">
      <w:pPr>
        <w:pStyle w:val="Default"/>
        <w:jc w:val="both"/>
      </w:pPr>
      <w:r>
        <w:t>6)</w:t>
      </w:r>
      <w:r w:rsidRPr="006C0318">
        <w:t xml:space="preserve"> </w:t>
      </w:r>
      <w:r w:rsidRPr="00347DF3">
        <w:t>об изменении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6C0318" w:rsidRPr="00347DF3" w:rsidRDefault="006C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318" w:rsidRPr="00347DF3" w:rsidSect="008F6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E"/>
    <w:rsid w:val="000C3DC3"/>
    <w:rsid w:val="0024684C"/>
    <w:rsid w:val="00347DF3"/>
    <w:rsid w:val="003E0071"/>
    <w:rsid w:val="006C0318"/>
    <w:rsid w:val="008F69AE"/>
    <w:rsid w:val="009736EA"/>
    <w:rsid w:val="00A232F8"/>
    <w:rsid w:val="00B328A3"/>
    <w:rsid w:val="00BA19F8"/>
    <w:rsid w:val="00D42091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aliases w:val="Название Знак Знак Знак,Название Знак Знак1,Название Знак1 Знак,Название Знак Знак"/>
    <w:basedOn w:val="a"/>
    <w:link w:val="1"/>
    <w:qFormat/>
    <w:rsid w:val="008F69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8F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Название Знак Знак Знак Знак,Название Знак Знак1 Знак,Название Знак1 Знак Знак,Название Знак Знак Знак1"/>
    <w:basedOn w:val="a0"/>
    <w:link w:val="a3"/>
    <w:locked/>
    <w:rsid w:val="008F6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aliases w:val="Название Знак Знак Знак,Название Знак Знак1,Название Знак1 Знак,Название Знак Знак"/>
    <w:basedOn w:val="a"/>
    <w:link w:val="1"/>
    <w:qFormat/>
    <w:rsid w:val="008F69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8F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Название Знак Знак Знак Знак,Название Знак Знак1 Знак,Название Знак1 Знак Знак,Название Знак Знак Знак1"/>
    <w:basedOn w:val="a0"/>
    <w:link w:val="a3"/>
    <w:locked/>
    <w:rsid w:val="008F6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</cp:lastModifiedBy>
  <cp:revision>7</cp:revision>
  <cp:lastPrinted>2020-05-12T04:25:00Z</cp:lastPrinted>
  <dcterms:created xsi:type="dcterms:W3CDTF">2020-07-07T08:38:00Z</dcterms:created>
  <dcterms:modified xsi:type="dcterms:W3CDTF">2020-07-21T04:44:00Z</dcterms:modified>
</cp:coreProperties>
</file>